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A7491D" w:rsidRDefault="0043686A" w:rsidP="00D00358">
      <w:pPr>
        <w:jc w:val="center"/>
      </w:pPr>
      <w:r w:rsidRPr="00A7491D"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A7491D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A7491D" w:rsidRDefault="00B22F6A">
      <w:pPr>
        <w:jc w:val="center"/>
        <w:rPr>
          <w:b/>
          <w:sz w:val="36"/>
          <w:szCs w:val="36"/>
        </w:rPr>
      </w:pPr>
      <w:r w:rsidRPr="00A7491D">
        <w:rPr>
          <w:b/>
          <w:sz w:val="36"/>
          <w:szCs w:val="36"/>
        </w:rPr>
        <w:t xml:space="preserve">ПРАВИТЕЛЬСТВО </w:t>
      </w:r>
      <w:r w:rsidR="00F24917" w:rsidRPr="00A7491D">
        <w:rPr>
          <w:b/>
          <w:sz w:val="36"/>
          <w:szCs w:val="36"/>
        </w:rPr>
        <w:t>РОСТОВСКОЙ ОБЛАСТИ</w:t>
      </w:r>
    </w:p>
    <w:p w:rsidR="00F24917" w:rsidRPr="00A7491D" w:rsidRDefault="00F24917">
      <w:pPr>
        <w:pStyle w:val="Postan"/>
        <w:rPr>
          <w:sz w:val="26"/>
          <w:szCs w:val="26"/>
        </w:rPr>
      </w:pPr>
    </w:p>
    <w:p w:rsidR="00F24917" w:rsidRPr="00A7491D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A7491D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A7491D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A7491D" w:rsidRDefault="006564DB" w:rsidP="007936ED">
      <w:pPr>
        <w:jc w:val="center"/>
        <w:rPr>
          <w:b/>
          <w:sz w:val="26"/>
          <w:szCs w:val="26"/>
        </w:rPr>
      </w:pPr>
    </w:p>
    <w:p w:rsidR="006564DB" w:rsidRPr="00A7491D" w:rsidRDefault="001D322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от 10.10.2022 № 845</w:t>
      </w:r>
    </w:p>
    <w:p w:rsidR="006564DB" w:rsidRPr="00A7491D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г. Ростов-на-Дону</w:t>
      </w:r>
    </w:p>
    <w:p w:rsidR="00596A56" w:rsidRDefault="00596A56" w:rsidP="006564DB">
      <w:pPr>
        <w:jc w:val="center"/>
        <w:rPr>
          <w:sz w:val="28"/>
          <w:szCs w:val="28"/>
        </w:rPr>
      </w:pPr>
    </w:p>
    <w:p w:rsidR="00596A56" w:rsidRPr="00596A56" w:rsidRDefault="00596A56" w:rsidP="006564DB">
      <w:pPr>
        <w:jc w:val="center"/>
        <w:rPr>
          <w:color w:val="00B050"/>
          <w:sz w:val="24"/>
          <w:szCs w:val="24"/>
        </w:rPr>
      </w:pPr>
      <w:r w:rsidRPr="00596A56">
        <w:rPr>
          <w:color w:val="00B050"/>
          <w:sz w:val="24"/>
          <w:szCs w:val="24"/>
        </w:rPr>
        <w:t>В редакции постановлени</w:t>
      </w:r>
      <w:r w:rsidR="00352071">
        <w:rPr>
          <w:color w:val="00B050"/>
          <w:sz w:val="24"/>
          <w:szCs w:val="24"/>
        </w:rPr>
        <w:t>й</w:t>
      </w:r>
      <w:r w:rsidRPr="00596A56">
        <w:rPr>
          <w:color w:val="00B050"/>
          <w:sz w:val="24"/>
          <w:szCs w:val="24"/>
        </w:rPr>
        <w:t xml:space="preserve"> от 19.10.2022 № 888</w:t>
      </w:r>
      <w:r w:rsidR="00352071">
        <w:rPr>
          <w:color w:val="00B050"/>
          <w:sz w:val="24"/>
          <w:szCs w:val="24"/>
        </w:rPr>
        <w:t xml:space="preserve">, </w:t>
      </w:r>
      <w:r w:rsidR="00352071" w:rsidRPr="00352071">
        <w:rPr>
          <w:color w:val="00B050"/>
          <w:sz w:val="24"/>
          <w:szCs w:val="24"/>
        </w:rPr>
        <w:t>от 26.12.2022 № 1162</w:t>
      </w:r>
      <w:r w:rsidR="006B18E7">
        <w:rPr>
          <w:color w:val="00B050"/>
          <w:sz w:val="24"/>
          <w:szCs w:val="24"/>
        </w:rPr>
        <w:t xml:space="preserve">, </w:t>
      </w:r>
      <w:r w:rsidR="006B18E7" w:rsidRPr="006B18E7">
        <w:rPr>
          <w:color w:val="00B050"/>
          <w:sz w:val="24"/>
          <w:szCs w:val="24"/>
        </w:rPr>
        <w:t>от 27.11.2023 № 854</w:t>
      </w:r>
      <w:r w:rsidR="00333D46">
        <w:rPr>
          <w:color w:val="00B050"/>
          <w:sz w:val="24"/>
          <w:szCs w:val="24"/>
        </w:rPr>
        <w:t xml:space="preserve">, </w:t>
      </w:r>
      <w:r w:rsidR="00333D46" w:rsidRPr="00333D46">
        <w:rPr>
          <w:color w:val="00B050"/>
          <w:sz w:val="24"/>
          <w:szCs w:val="24"/>
        </w:rPr>
        <w:t>от 20.05.2024 № 320</w:t>
      </w:r>
      <w:r w:rsidR="00AF1E29">
        <w:rPr>
          <w:color w:val="00B050"/>
          <w:sz w:val="24"/>
          <w:szCs w:val="24"/>
        </w:rPr>
        <w:t xml:space="preserve">, </w:t>
      </w:r>
      <w:r w:rsidR="00AF1E29" w:rsidRPr="00AF1E29">
        <w:rPr>
          <w:color w:val="00B050"/>
          <w:sz w:val="24"/>
          <w:szCs w:val="24"/>
        </w:rPr>
        <w:t>от 14.07.2025 № 527</w:t>
      </w:r>
      <w:r w:rsidR="00B04C24">
        <w:rPr>
          <w:color w:val="00B050"/>
          <w:sz w:val="24"/>
          <w:szCs w:val="24"/>
        </w:rPr>
        <w:t xml:space="preserve">, </w:t>
      </w:r>
      <w:r w:rsidR="00B04C24" w:rsidRPr="00B04C24">
        <w:rPr>
          <w:color w:val="00B050"/>
          <w:sz w:val="24"/>
          <w:szCs w:val="24"/>
        </w:rPr>
        <w:t>от 23.12.2025 № 295</w:t>
      </w:r>
    </w:p>
    <w:p w:rsidR="008D32B5" w:rsidRPr="00A7491D" w:rsidRDefault="008D32B5" w:rsidP="006564DB">
      <w:pPr>
        <w:jc w:val="center"/>
        <w:rPr>
          <w:sz w:val="28"/>
          <w:szCs w:val="28"/>
        </w:rPr>
      </w:pPr>
    </w:p>
    <w:p w:rsidR="006B18E7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 xml:space="preserve">О мерах поддержки участников </w:t>
      </w:r>
    </w:p>
    <w:p w:rsidR="00734517" w:rsidRPr="00A7491D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>специальной военной операции и членов их семей</w:t>
      </w:r>
      <w:r w:rsidR="00734517" w:rsidRPr="00A7491D">
        <w:rPr>
          <w:b/>
          <w:bCs/>
          <w:sz w:val="28"/>
          <w:szCs w:val="28"/>
        </w:rPr>
        <w:t xml:space="preserve"> </w:t>
      </w:r>
    </w:p>
    <w:p w:rsidR="00734517" w:rsidRPr="00A7491D" w:rsidRDefault="0073451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517" w:rsidRPr="00A7491D" w:rsidRDefault="006B18E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71309D">
        <w:rPr>
          <w:sz w:val="28"/>
        </w:rPr>
        <w:t>В целях поддержки участников специальной военной операции и членов их семей Правительство Ростовской области</w:t>
      </w:r>
      <w:r w:rsidR="00734517" w:rsidRPr="00A7491D">
        <w:rPr>
          <w:sz w:val="28"/>
          <w:szCs w:val="28"/>
        </w:rPr>
        <w:t xml:space="preserve"> </w:t>
      </w:r>
      <w:r w:rsidR="00734517" w:rsidRPr="00A7491D">
        <w:rPr>
          <w:b/>
          <w:spacing w:val="60"/>
          <w:sz w:val="28"/>
          <w:szCs w:val="28"/>
        </w:rPr>
        <w:t>постановляе</w:t>
      </w:r>
      <w:r w:rsidR="00734517" w:rsidRPr="00A7491D">
        <w:rPr>
          <w:b/>
          <w:sz w:val="28"/>
          <w:szCs w:val="28"/>
        </w:rPr>
        <w:t>т:</w:t>
      </w:r>
    </w:p>
    <w:p w:rsidR="00734517" w:rsidRPr="00A7491D" w:rsidRDefault="0073451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 Установить, что для целей настоящего постановления:</w:t>
      </w:r>
    </w:p>
    <w:p w:rsidR="00B04C24" w:rsidRPr="004005B7" w:rsidRDefault="00B04C24" w:rsidP="00B04C24">
      <w:pPr>
        <w:ind w:firstLine="709"/>
        <w:jc w:val="both"/>
        <w:rPr>
          <w:sz w:val="28"/>
          <w:szCs w:val="28"/>
        </w:rPr>
      </w:pPr>
      <w:r w:rsidRPr="004005B7">
        <w:rPr>
          <w:sz w:val="28"/>
          <w:szCs w:val="28"/>
        </w:rPr>
        <w:t>1.1. К участникам специальной военной операции относятся:</w:t>
      </w:r>
    </w:p>
    <w:p w:rsidR="00B04C24" w:rsidRPr="004005B7" w:rsidRDefault="00B04C24" w:rsidP="00B04C24">
      <w:pPr>
        <w:ind w:firstLine="709"/>
        <w:jc w:val="both"/>
        <w:rPr>
          <w:sz w:val="28"/>
          <w:szCs w:val="28"/>
        </w:rPr>
      </w:pPr>
      <w:r w:rsidRPr="004005B7">
        <w:rPr>
          <w:rStyle w:val="14"/>
          <w:sz w:val="28"/>
          <w:szCs w:val="28"/>
        </w:rPr>
        <w:t>1.1.1. Граждане Российской Федерации, зарегистрированные по месту жительства на территории Ростовской области и:</w:t>
      </w:r>
    </w:p>
    <w:p w:rsidR="00B04C24" w:rsidRPr="004005B7" w:rsidRDefault="00B04C24" w:rsidP="00B04C24">
      <w:pPr>
        <w:ind w:firstLine="709"/>
        <w:jc w:val="both"/>
        <w:rPr>
          <w:sz w:val="28"/>
          <w:szCs w:val="28"/>
        </w:rPr>
      </w:pPr>
      <w:r w:rsidRPr="004005B7">
        <w:rPr>
          <w:rStyle w:val="14"/>
          <w:sz w:val="28"/>
          <w:szCs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лица, призванные на военную службу по мобилизации);</w:t>
      </w:r>
    </w:p>
    <w:p w:rsidR="00B04C24" w:rsidRPr="004005B7" w:rsidRDefault="00B04C24" w:rsidP="00B04C24">
      <w:pPr>
        <w:ind w:firstLine="709"/>
        <w:jc w:val="both"/>
        <w:rPr>
          <w:sz w:val="28"/>
          <w:szCs w:val="28"/>
        </w:rPr>
      </w:pPr>
      <w:r w:rsidRPr="004005B7">
        <w:rPr>
          <w:rStyle w:val="14"/>
          <w:sz w:val="28"/>
          <w:szCs w:val="28"/>
        </w:rPr>
        <w:t>заключившие контракт о прохождении военной службы в соответствии с</w:t>
      </w:r>
      <w:r w:rsidRPr="004005B7">
        <w:rPr>
          <w:sz w:val="28"/>
          <w:szCs w:val="28"/>
        </w:rPr>
        <w:t> </w:t>
      </w:r>
      <w:r w:rsidRPr="004005B7">
        <w:rPr>
          <w:rStyle w:val="14"/>
          <w:sz w:val="28"/>
          <w:szCs w:val="28"/>
        </w:rPr>
        <w:t>Федеральным законом от 28.03.1998 № 53-ФЗ «О воинской обязанности и</w:t>
      </w:r>
      <w:r w:rsidRPr="004005B7">
        <w:rPr>
          <w:sz w:val="28"/>
          <w:szCs w:val="28"/>
        </w:rPr>
        <w:t> </w:t>
      </w:r>
      <w:r w:rsidRPr="004005B7">
        <w:rPr>
          <w:rStyle w:val="14"/>
          <w:sz w:val="28"/>
          <w:szCs w:val="28"/>
        </w:rPr>
        <w:t>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B04C24" w:rsidRPr="004005B7" w:rsidRDefault="00B04C24" w:rsidP="00B04C24">
      <w:pPr>
        <w:ind w:firstLine="709"/>
        <w:jc w:val="both"/>
        <w:rPr>
          <w:sz w:val="28"/>
          <w:szCs w:val="28"/>
        </w:rPr>
      </w:pPr>
      <w:r w:rsidRPr="004005B7">
        <w:rPr>
          <w:sz w:val="28"/>
          <w:szCs w:val="28"/>
        </w:rPr>
        <w:t>1.1.2. Граждане Российской Федерации, зарегистрированные по месту жительства на территории Ростовской области, за исключением указанных в подпункте 1.1.1 настоящего пункта, при условии подтверждения их участия в специальной военной операции справкой,</w:t>
      </w:r>
      <w:r w:rsidRPr="004005B7">
        <w:rPr>
          <w:rStyle w:val="14"/>
          <w:sz w:val="28"/>
          <w:szCs w:val="28"/>
        </w:rPr>
        <w:t xml:space="preserve"> выданной</w:t>
      </w:r>
      <w:r w:rsidRPr="004005B7">
        <w:rPr>
          <w:sz w:val="28"/>
          <w:szCs w:val="28"/>
        </w:rPr>
        <w:t xml:space="preserve">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</w:t>
      </w:r>
      <w:r w:rsidRPr="004005B7">
        <w:rPr>
          <w:sz w:val="28"/>
          <w:szCs w:val="28"/>
        </w:rPr>
        <w:lastRenderedPageBreak/>
        <w:t>военной операции на 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6B18E7" w:rsidRPr="0071309D" w:rsidRDefault="00B04C24" w:rsidP="00B04C24">
      <w:pPr>
        <w:widowControl w:val="0"/>
        <w:ind w:firstLine="709"/>
        <w:jc w:val="both"/>
        <w:rPr>
          <w:sz w:val="28"/>
        </w:rPr>
      </w:pPr>
      <w:r w:rsidRPr="004005B7">
        <w:rPr>
          <w:sz w:val="28"/>
          <w:szCs w:val="28"/>
        </w:rPr>
        <w:t>1.1.3. Погибшие (умершие) из числа лиц, указанных в подпунктах 1.1.1 и 1.1.2 настоящего пункта.</w:t>
      </w:r>
      <w:bookmarkStart w:id="0" w:name="_GoBack"/>
      <w:bookmarkEnd w:id="0"/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6B18E7" w:rsidRPr="0071309D" w:rsidRDefault="0099444F" w:rsidP="006B18E7">
      <w:pPr>
        <w:widowControl w:val="0"/>
        <w:ind w:firstLine="709"/>
        <w:jc w:val="both"/>
        <w:rPr>
          <w:sz w:val="28"/>
        </w:rPr>
      </w:pPr>
      <w:r w:rsidRPr="007E3281">
        <w:rPr>
          <w:sz w:val="28"/>
        </w:rPr>
        <w:t>2. Министерству здравоохранения Ростовской области, министерству культуры Ростовской области, министерству образования Ростовской области, министерству по физической культуре и спорту Ростовской области, департаменту по делам казачества и кадетских учебных заведений Ростовской области обеспечивать предоставление членам семей участников специальной военной операции: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2.1. Бесплатного горячего питания обучающимся государственных общеобразовательных организаций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2.2. Бесплатного одноразового горячего питания, в том числе путем выплаты компенсации, студентам, обучающимся по очной форме обучения по 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6B18E7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2.3. 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99444F" w:rsidRPr="0071309D" w:rsidRDefault="0099444F" w:rsidP="006B18E7">
      <w:pPr>
        <w:widowControl w:val="0"/>
        <w:ind w:firstLine="709"/>
        <w:jc w:val="both"/>
        <w:rPr>
          <w:sz w:val="28"/>
        </w:rPr>
      </w:pPr>
      <w:r w:rsidRPr="007E3281">
        <w:rPr>
          <w:sz w:val="28"/>
        </w:rPr>
        <w:t>2.4. Ежемесячных денежных выплат в размере государственной социальной стипендии обучающимся по очной форме обучения по программам среднег</w:t>
      </w:r>
      <w:r w:rsidRPr="007E3281">
        <w:rPr>
          <w:spacing w:val="-20"/>
          <w:sz w:val="28"/>
        </w:rPr>
        <w:t>о</w:t>
      </w:r>
      <w:r w:rsidRPr="007E3281">
        <w:rPr>
          <w:sz w:val="28"/>
        </w:rPr>
        <w:t xml:space="preserve"> профессиональног</w:t>
      </w:r>
      <w:r w:rsidRPr="007E3281">
        <w:rPr>
          <w:spacing w:val="-20"/>
          <w:sz w:val="28"/>
        </w:rPr>
        <w:t>о</w:t>
      </w:r>
      <w:r w:rsidRPr="007E3281">
        <w:rPr>
          <w:sz w:val="28"/>
        </w:rPr>
        <w:t xml:space="preserve"> образовани</w:t>
      </w:r>
      <w:r w:rsidRPr="007E3281">
        <w:rPr>
          <w:spacing w:val="-20"/>
          <w:sz w:val="28"/>
        </w:rPr>
        <w:t>я</w:t>
      </w:r>
      <w:r w:rsidRPr="007E3281">
        <w:rPr>
          <w:sz w:val="28"/>
        </w:rPr>
        <w:t xml:space="preserve"> в государственны</w:t>
      </w:r>
      <w:r w:rsidRPr="007E3281">
        <w:rPr>
          <w:spacing w:val="-20"/>
          <w:sz w:val="28"/>
        </w:rPr>
        <w:t>х</w:t>
      </w:r>
      <w:r w:rsidRPr="007E3281">
        <w:rPr>
          <w:sz w:val="28"/>
        </w:rPr>
        <w:t xml:space="preserve"> профессиональны</w:t>
      </w:r>
      <w:r w:rsidRPr="007E3281">
        <w:rPr>
          <w:spacing w:val="-20"/>
          <w:sz w:val="28"/>
        </w:rPr>
        <w:t xml:space="preserve">х </w:t>
      </w:r>
      <w:r w:rsidRPr="007E3281">
        <w:rPr>
          <w:sz w:val="28"/>
        </w:rPr>
        <w:t>образовательных организациях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3. </w:t>
      </w:r>
      <w:r w:rsidR="0099444F" w:rsidRPr="007E3281">
        <w:rPr>
          <w:sz w:val="28"/>
        </w:rPr>
        <w:t>Управлению государственной службы занятости населения Ростовской области</w:t>
      </w:r>
      <w:r w:rsidRPr="0071309D">
        <w:rPr>
          <w:sz w:val="28"/>
        </w:rPr>
        <w:t xml:space="preserve"> обеспечивать в соответствии с законодательством о 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по: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3.1. Содействию в поиске подходящей работы.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3.2. Организации профессиональной ориентации.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3.3. Организации временного трудоустройства несовершеннолетних граждан в возрасте от 14 до 18 лет в свободное от учебы время.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3.4. Организации профессионального обучения, дополнительного профессионального образования.</w:t>
      </w:r>
    </w:p>
    <w:p w:rsidR="006B18E7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4. </w:t>
      </w:r>
      <w:r w:rsidR="0099444F" w:rsidRPr="007E3281">
        <w:rPr>
          <w:sz w:val="28"/>
        </w:rPr>
        <w:t>Комитету по молодежной политике Ростовской области</w:t>
      </w:r>
      <w:r w:rsidRPr="0071309D">
        <w:rPr>
          <w:sz w:val="28"/>
        </w:rPr>
        <w:t xml:space="preserve">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lastRenderedPageBreak/>
        <w:t>4</w:t>
      </w:r>
      <w:r w:rsidRPr="0071309D">
        <w:rPr>
          <w:sz w:val="28"/>
          <w:vertAlign w:val="superscript"/>
        </w:rPr>
        <w:t>1</w:t>
      </w:r>
      <w:r w:rsidRPr="0071309D">
        <w:rPr>
          <w:sz w:val="28"/>
        </w:rPr>
        <w:t>. </w:t>
      </w:r>
      <w:r w:rsidR="0099444F" w:rsidRPr="007E3281">
        <w:rPr>
          <w:sz w:val="28"/>
        </w:rPr>
        <w:t>Министерству культуры Ростовской области</w:t>
      </w:r>
      <w:r w:rsidRPr="0071309D">
        <w:rPr>
          <w:sz w:val="28"/>
        </w:rPr>
        <w:t xml:space="preserve"> обеспечивать участникам специальной военной операции и членам их семей право на бесплатное посещение подведомственных государственных музеев и на льготное посещение платных мероприятий, проводимых подведомственными государственными организациями культуры.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color w:val="000000"/>
          <w:sz w:val="28"/>
        </w:rPr>
        <w:t xml:space="preserve">5. Исполнительным органам Ростовской области </w:t>
      </w:r>
      <w:r w:rsidRPr="00A7491D">
        <w:rPr>
          <w:sz w:val="28"/>
          <w:szCs w:val="28"/>
        </w:rPr>
        <w:t xml:space="preserve">и подведомственным им учреждениям оказывать </w:t>
      </w:r>
      <w:r w:rsidRPr="00A7491D">
        <w:rPr>
          <w:sz w:val="28"/>
        </w:rPr>
        <w:t xml:space="preserve">членам </w:t>
      </w:r>
      <w:r w:rsidRPr="00A7491D">
        <w:rPr>
          <w:sz w:val="28"/>
          <w:szCs w:val="28"/>
        </w:rPr>
        <w:t xml:space="preserve">семей </w:t>
      </w:r>
      <w:r w:rsidR="006B18E7" w:rsidRPr="0071309D">
        <w:rPr>
          <w:sz w:val="28"/>
        </w:rPr>
        <w:t>участников специальной военной операции</w:t>
      </w:r>
      <w:r w:rsidRPr="00A7491D">
        <w:rPr>
          <w:sz w:val="28"/>
          <w:szCs w:val="28"/>
        </w:rPr>
        <w:t xml:space="preserve"> бесплатную юридическую помощь в виде правового консультирования в устной и письменной форм</w:t>
      </w:r>
      <w:r w:rsidR="0092074A" w:rsidRPr="00A7491D">
        <w:rPr>
          <w:sz w:val="28"/>
          <w:szCs w:val="28"/>
        </w:rPr>
        <w:t>ах</w:t>
      </w:r>
      <w:r w:rsidRPr="00A7491D">
        <w:rPr>
          <w:sz w:val="28"/>
          <w:szCs w:val="28"/>
        </w:rPr>
        <w:t xml:space="preserve"> по вопросам, относящимся к их</w:t>
      </w:r>
      <w:r w:rsidR="00F05ADD" w:rsidRPr="00A7491D">
        <w:rPr>
          <w:sz w:val="28"/>
          <w:szCs w:val="28"/>
        </w:rPr>
        <w:t xml:space="preserve"> </w:t>
      </w:r>
      <w:r w:rsidRPr="00A7491D">
        <w:rPr>
          <w:sz w:val="28"/>
          <w:szCs w:val="28"/>
        </w:rPr>
        <w:t>компетенции, в порядке, установленном законодательством Российской Федерации для рассмотрения обращений граждан.</w:t>
      </w:r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t>6. </w:t>
      </w:r>
      <w:r w:rsidR="0099444F" w:rsidRPr="007E3281">
        <w:rPr>
          <w:sz w:val="28"/>
        </w:rPr>
        <w:t>Министерству финансов Ростовской области</w:t>
      </w:r>
      <w:r w:rsidRPr="00A7491D">
        <w:rPr>
          <w:spacing w:val="-6"/>
          <w:sz w:val="28"/>
          <w:szCs w:val="28"/>
        </w:rPr>
        <w:t xml:space="preserve"> подготовить</w:t>
      </w:r>
      <w:r w:rsidRPr="00A7491D">
        <w:rPr>
          <w:sz w:val="28"/>
          <w:szCs w:val="28"/>
        </w:rPr>
        <w:t xml:space="preserve"> </w:t>
      </w:r>
      <w:r w:rsidRPr="00A7491D">
        <w:rPr>
          <w:spacing w:val="-2"/>
          <w:sz w:val="28"/>
          <w:szCs w:val="28"/>
        </w:rPr>
        <w:t>проект областного закона, предусматривающего освобождение лиц, призванных</w:t>
      </w:r>
      <w:r w:rsidRPr="00A7491D">
        <w:rPr>
          <w:sz w:val="28"/>
          <w:szCs w:val="28"/>
        </w:rPr>
        <w:t xml:space="preserve"> на военную службу по мобилизации, а также </w:t>
      </w:r>
      <w:r w:rsidRPr="00A7491D">
        <w:rPr>
          <w:sz w:val="28"/>
        </w:rPr>
        <w:t xml:space="preserve">членов их </w:t>
      </w:r>
      <w:r w:rsidRPr="00A7491D">
        <w:rPr>
          <w:sz w:val="28"/>
          <w:szCs w:val="28"/>
        </w:rPr>
        <w:t>семей от уплаты транспортного налога по срокам уплаты</w:t>
      </w:r>
      <w:r w:rsidR="005D2658" w:rsidRPr="00A7491D">
        <w:rPr>
          <w:sz w:val="28"/>
          <w:szCs w:val="28"/>
        </w:rPr>
        <w:t>:</w:t>
      </w:r>
      <w:r w:rsidRPr="00A7491D">
        <w:rPr>
          <w:sz w:val="28"/>
          <w:szCs w:val="28"/>
        </w:rPr>
        <w:t xml:space="preserve"> </w:t>
      </w:r>
      <w:r w:rsidR="0092074A" w:rsidRPr="00A7491D">
        <w:rPr>
          <w:sz w:val="28"/>
          <w:szCs w:val="28"/>
          <w:shd w:val="clear" w:color="auto" w:fill="FFFFFF"/>
        </w:rPr>
        <w:t>1 декабря 2022 г. и 1 декабря 2023 г.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 xml:space="preserve">7. Рекомендовать органам местного самоуправления муниципальных образований в Ростовской области обеспечить: 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>7.1. Освобождение лиц, призванных на военную службу по мобилизации, а также членов их семей от уплаты земельного налога по срокам уплаты</w:t>
      </w:r>
      <w:r w:rsidR="0092074A" w:rsidRPr="00A7491D">
        <w:rPr>
          <w:sz w:val="28"/>
          <w:szCs w:val="28"/>
          <w:shd w:val="clear" w:color="auto" w:fill="FFFFFF"/>
        </w:rPr>
        <w:t>:</w:t>
      </w:r>
      <w:r w:rsidRPr="00A7491D">
        <w:rPr>
          <w:sz w:val="28"/>
          <w:szCs w:val="28"/>
          <w:shd w:val="clear" w:color="auto" w:fill="FFFFFF"/>
        </w:rPr>
        <w:t xml:space="preserve">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2022</w:t>
      </w:r>
      <w:r w:rsidR="0092074A" w:rsidRPr="00A7491D">
        <w:rPr>
          <w:sz w:val="28"/>
          <w:szCs w:val="28"/>
          <w:shd w:val="clear" w:color="auto" w:fill="FFFFFF"/>
        </w:rPr>
        <w:t> г.</w:t>
      </w:r>
      <w:r w:rsidRPr="00A7491D">
        <w:rPr>
          <w:sz w:val="28"/>
          <w:szCs w:val="28"/>
          <w:shd w:val="clear" w:color="auto" w:fill="FFFFFF"/>
        </w:rPr>
        <w:t xml:space="preserve"> и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2023</w:t>
      </w:r>
      <w:r w:rsidR="0092074A" w:rsidRPr="00A7491D">
        <w:rPr>
          <w:sz w:val="28"/>
          <w:szCs w:val="28"/>
          <w:shd w:val="clear" w:color="auto" w:fill="FFFFFF"/>
        </w:rPr>
        <w:t xml:space="preserve"> г</w:t>
      </w:r>
      <w:r w:rsidRPr="00A7491D">
        <w:rPr>
          <w:sz w:val="28"/>
          <w:szCs w:val="28"/>
          <w:shd w:val="clear" w:color="auto" w:fill="FFFFFF"/>
        </w:rPr>
        <w:t>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7.2. Предоставление участникам специальной военной операции и членам их семей следующих мер поддержки: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lastRenderedPageBreak/>
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порядке);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5D37CB" w:rsidRPr="00A7491D" w:rsidRDefault="006B18E7" w:rsidP="006B18E7">
      <w:pPr>
        <w:spacing w:line="247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1309D">
        <w:rPr>
          <w:sz w:val="28"/>
        </w:rPr>
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</w:rPr>
      </w:pPr>
      <w:r w:rsidRPr="00A7491D">
        <w:rPr>
          <w:color w:val="000000"/>
          <w:sz w:val="28"/>
        </w:rPr>
        <w:t>8.</w:t>
      </w:r>
      <w:r w:rsidR="00F05ADD" w:rsidRPr="00A7491D">
        <w:rPr>
          <w:color w:val="000000"/>
          <w:sz w:val="28"/>
        </w:rPr>
        <w:t> </w:t>
      </w:r>
      <w:r w:rsidR="00EA5ACE" w:rsidRPr="0071309D">
        <w:rPr>
          <w:sz w:val="28"/>
        </w:rPr>
        <w:t>Пункт утрати</w:t>
      </w:r>
      <w:r w:rsidR="00EA5ACE">
        <w:rPr>
          <w:sz w:val="28"/>
        </w:rPr>
        <w:t xml:space="preserve">л </w:t>
      </w:r>
      <w:r w:rsidR="00EA5ACE" w:rsidRPr="0071309D">
        <w:rPr>
          <w:sz w:val="28"/>
        </w:rPr>
        <w:t>силу</w:t>
      </w:r>
      <w:r w:rsidR="00EA5ACE">
        <w:rPr>
          <w:sz w:val="28"/>
        </w:rPr>
        <w:t xml:space="preserve"> – постановление </w:t>
      </w:r>
      <w:r w:rsidR="00EA5ACE" w:rsidRPr="00EA5ACE">
        <w:rPr>
          <w:sz w:val="28"/>
        </w:rPr>
        <w:t>от 27.11.2023 № 854</w:t>
      </w:r>
      <w:r w:rsidRPr="00A7491D">
        <w:rPr>
          <w:sz w:val="28"/>
          <w:szCs w:val="28"/>
        </w:rPr>
        <w:t>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t>9. Настоящее постановление вступает в силу со дня его официального опубликования.</w:t>
      </w:r>
    </w:p>
    <w:p w:rsidR="00734517" w:rsidRPr="00A7491D" w:rsidRDefault="00734517" w:rsidP="00985C57">
      <w:pPr>
        <w:widowControl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A7491D">
        <w:rPr>
          <w:sz w:val="28"/>
          <w:szCs w:val="28"/>
        </w:rPr>
        <w:t>10. </w:t>
      </w:r>
      <w:r w:rsidRPr="00A7491D">
        <w:rPr>
          <w:spacing w:val="-6"/>
          <w:sz w:val="28"/>
          <w:szCs w:val="28"/>
        </w:rPr>
        <w:t>Контроль за выполнением настоящего постановления оставляю за собой.</w:t>
      </w: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534E9B">
      <w:pPr>
        <w:tabs>
          <w:tab w:val="left" w:pos="2410"/>
        </w:tabs>
        <w:ind w:right="7229"/>
        <w:jc w:val="center"/>
        <w:rPr>
          <w:sz w:val="28"/>
        </w:rPr>
      </w:pPr>
      <w:r w:rsidRPr="00A7491D">
        <w:rPr>
          <w:sz w:val="28"/>
        </w:rPr>
        <w:t>Губернатор</w:t>
      </w:r>
    </w:p>
    <w:p w:rsidR="00F05ADD" w:rsidRPr="00A7491D" w:rsidRDefault="00F05ADD" w:rsidP="00534E9B">
      <w:pPr>
        <w:tabs>
          <w:tab w:val="left" w:pos="7655"/>
        </w:tabs>
        <w:rPr>
          <w:sz w:val="28"/>
        </w:rPr>
      </w:pPr>
      <w:r w:rsidRPr="00A7491D">
        <w:rPr>
          <w:sz w:val="28"/>
        </w:rPr>
        <w:t>Ростовской области</w:t>
      </w:r>
      <w:r w:rsidRPr="00A7491D">
        <w:rPr>
          <w:sz w:val="28"/>
        </w:rPr>
        <w:tab/>
      </w:r>
      <w:r w:rsidRPr="00A7491D">
        <w:rPr>
          <w:sz w:val="28"/>
        </w:rPr>
        <w:tab/>
        <w:t xml:space="preserve">  В.Ю. Голубев</w:t>
      </w:r>
    </w:p>
    <w:p w:rsidR="00F05ADD" w:rsidRPr="00A7491D" w:rsidRDefault="00F05ADD" w:rsidP="0067407F">
      <w:pPr>
        <w:rPr>
          <w:sz w:val="28"/>
        </w:rPr>
      </w:pPr>
    </w:p>
    <w:p w:rsidR="00F05ADD" w:rsidRPr="00A7491D" w:rsidRDefault="00F05ADD" w:rsidP="0067407F">
      <w:pPr>
        <w:rPr>
          <w:sz w:val="28"/>
        </w:rPr>
      </w:pPr>
    </w:p>
    <w:p w:rsidR="00734517" w:rsidRPr="00A7491D" w:rsidRDefault="00734517" w:rsidP="00734517">
      <w:pPr>
        <w:rPr>
          <w:sz w:val="28"/>
          <w:szCs w:val="28"/>
        </w:rPr>
      </w:pP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правовое управление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при Губернаторе</w:t>
      </w:r>
    </w:p>
    <w:p w:rsidR="00734517" w:rsidRPr="00A7491D" w:rsidRDefault="00734517" w:rsidP="00F05ADD">
      <w:pPr>
        <w:widowControl w:val="0"/>
        <w:rPr>
          <w:sz w:val="28"/>
          <w:szCs w:val="28"/>
        </w:rPr>
      </w:pPr>
      <w:r w:rsidRPr="00A7491D">
        <w:rPr>
          <w:rFonts w:eastAsia="Calibri"/>
          <w:sz w:val="28"/>
          <w:szCs w:val="28"/>
          <w:lang w:eastAsia="en-US"/>
        </w:rPr>
        <w:t>Ростовской области</w:t>
      </w:r>
    </w:p>
    <w:sectPr w:rsidR="00734517" w:rsidRPr="00A7491D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8B" w:rsidRDefault="00E11E8B">
      <w:r>
        <w:separator/>
      </w:r>
    </w:p>
  </w:endnote>
  <w:endnote w:type="continuationSeparator" w:id="0">
    <w:p w:rsidR="00E11E8B" w:rsidRDefault="00E1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DD" w:rsidRPr="0067504E" w:rsidRDefault="00F05ADD">
    <w:pPr>
      <w:pStyle w:val="a9"/>
      <w:rPr>
        <w:lang w:val="en-US"/>
      </w:rPr>
    </w:pPr>
    <w:r>
      <w:fldChar w:fldCharType="begin"/>
    </w:r>
    <w:r w:rsidRPr="0067504E">
      <w:rPr>
        <w:lang w:val="en-US"/>
      </w:rPr>
      <w:instrText xml:space="preserve"> FILENAME  \p  \* MERGEFORMAT </w:instrText>
    </w:r>
    <w:r>
      <w:fldChar w:fldCharType="separate"/>
    </w:r>
    <w:r w:rsidR="00605DA0">
      <w:rPr>
        <w:noProof/>
        <w:lang w:val="en-US"/>
      </w:rPr>
      <w:t>Y:\ORST\Ppo\ppo904.f22.docx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DD" w:rsidRPr="0067504E" w:rsidRDefault="00F05ADD">
    <w:pPr>
      <w:pStyle w:val="a9"/>
      <w:rPr>
        <w:lang w:val="en-US"/>
      </w:rPr>
    </w:pPr>
    <w:r>
      <w:fldChar w:fldCharType="begin"/>
    </w:r>
    <w:r w:rsidRPr="0067504E">
      <w:rPr>
        <w:lang w:val="en-US"/>
      </w:rPr>
      <w:instrText xml:space="preserve"> FILENAME  \p  \* MERGEFORMAT </w:instrText>
    </w:r>
    <w:r>
      <w:fldChar w:fldCharType="separate"/>
    </w:r>
    <w:r w:rsidR="00605DA0">
      <w:rPr>
        <w:noProof/>
        <w:lang w:val="en-US"/>
      </w:rPr>
      <w:t>Y:\ORST\Ppo\ppo904.f22.docx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8B" w:rsidRDefault="00E11E8B">
      <w:r>
        <w:separator/>
      </w:r>
    </w:p>
  </w:footnote>
  <w:footnote w:type="continuationSeparator" w:id="0">
    <w:p w:rsidR="00E11E8B" w:rsidRDefault="00E1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322B"/>
    <w:rsid w:val="001F4BE3"/>
    <w:rsid w:val="001F6D02"/>
    <w:rsid w:val="00236266"/>
    <w:rsid w:val="002504E8"/>
    <w:rsid w:val="00254382"/>
    <w:rsid w:val="00255A4C"/>
    <w:rsid w:val="0027031E"/>
    <w:rsid w:val="00281086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33D46"/>
    <w:rsid w:val="00341FC1"/>
    <w:rsid w:val="003477D9"/>
    <w:rsid w:val="0035207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53EA"/>
    <w:rsid w:val="004E78FD"/>
    <w:rsid w:val="004F7011"/>
    <w:rsid w:val="00515D9C"/>
    <w:rsid w:val="00531FBD"/>
    <w:rsid w:val="0053366A"/>
    <w:rsid w:val="00540E73"/>
    <w:rsid w:val="00587BF6"/>
    <w:rsid w:val="00596A56"/>
    <w:rsid w:val="005B42DF"/>
    <w:rsid w:val="005C5FF3"/>
    <w:rsid w:val="005D2658"/>
    <w:rsid w:val="005D37CB"/>
    <w:rsid w:val="00605DA0"/>
    <w:rsid w:val="00611679"/>
    <w:rsid w:val="00613D7D"/>
    <w:rsid w:val="006459FE"/>
    <w:rsid w:val="006564DB"/>
    <w:rsid w:val="00657445"/>
    <w:rsid w:val="00660EE3"/>
    <w:rsid w:val="00676B57"/>
    <w:rsid w:val="006B18E7"/>
    <w:rsid w:val="006B7A21"/>
    <w:rsid w:val="007120F8"/>
    <w:rsid w:val="007219F0"/>
    <w:rsid w:val="00734517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D32B5"/>
    <w:rsid w:val="008F4477"/>
    <w:rsid w:val="00910044"/>
    <w:rsid w:val="009122B1"/>
    <w:rsid w:val="009127DC"/>
    <w:rsid w:val="00913129"/>
    <w:rsid w:val="00917C70"/>
    <w:rsid w:val="0092074A"/>
    <w:rsid w:val="009228DF"/>
    <w:rsid w:val="00924E84"/>
    <w:rsid w:val="00931944"/>
    <w:rsid w:val="00947FCC"/>
    <w:rsid w:val="00985A10"/>
    <w:rsid w:val="00985C57"/>
    <w:rsid w:val="0099444F"/>
    <w:rsid w:val="00A05B6C"/>
    <w:rsid w:val="00A061D7"/>
    <w:rsid w:val="00A30E81"/>
    <w:rsid w:val="00A34804"/>
    <w:rsid w:val="00A67B50"/>
    <w:rsid w:val="00A7491D"/>
    <w:rsid w:val="00A941CF"/>
    <w:rsid w:val="00AB1ACA"/>
    <w:rsid w:val="00AE1A7A"/>
    <w:rsid w:val="00AE2601"/>
    <w:rsid w:val="00AF1E29"/>
    <w:rsid w:val="00B02C23"/>
    <w:rsid w:val="00B04C24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04D2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3E34"/>
    <w:rsid w:val="00D460DE"/>
    <w:rsid w:val="00D67295"/>
    <w:rsid w:val="00D73323"/>
    <w:rsid w:val="00D76C85"/>
    <w:rsid w:val="00DA1E06"/>
    <w:rsid w:val="00DA7C1C"/>
    <w:rsid w:val="00DB4D6B"/>
    <w:rsid w:val="00DC2302"/>
    <w:rsid w:val="00DC6AA9"/>
    <w:rsid w:val="00DE50C1"/>
    <w:rsid w:val="00E04378"/>
    <w:rsid w:val="00E11E8B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ACE"/>
    <w:rsid w:val="00EC40AD"/>
    <w:rsid w:val="00ED696C"/>
    <w:rsid w:val="00ED72D3"/>
    <w:rsid w:val="00EF29AB"/>
    <w:rsid w:val="00EF56AF"/>
    <w:rsid w:val="00F02C40"/>
    <w:rsid w:val="00F05ADD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AF7FE"/>
  <w15:docId w15:val="{CDCA281C-364D-4D89-82B8-2B1486E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бычный1"/>
    <w:rsid w:val="00B0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yukova\Desktop\&#1064;&#1072;&#1073;&#1083;&#1086;&#1085;&#1099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32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Милюкова Лариса Витальевна</dc:creator>
  <cp:lastModifiedBy>__</cp:lastModifiedBy>
  <cp:revision>19</cp:revision>
  <cp:lastPrinted>2022-10-10T13:11:00Z</cp:lastPrinted>
  <dcterms:created xsi:type="dcterms:W3CDTF">2022-10-10T11:36:00Z</dcterms:created>
  <dcterms:modified xsi:type="dcterms:W3CDTF">2026-01-21T14:21:00Z</dcterms:modified>
</cp:coreProperties>
</file>